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47A11" w14:textId="53A9E80E" w:rsidR="00A65453" w:rsidRPr="00AB59CE" w:rsidRDefault="00A65453">
      <w:pPr>
        <w:rPr>
          <w:rFonts w:ascii="Corbel" w:hAnsi="Corbel"/>
          <w:sz w:val="24"/>
          <w:szCs w:val="24"/>
        </w:rPr>
      </w:pPr>
    </w:p>
    <w:p w14:paraId="24BF3F06" w14:textId="6399731D" w:rsidR="00ED09EC" w:rsidRPr="00AB59CE" w:rsidRDefault="00ED09EC" w:rsidP="00AB59CE">
      <w:pPr>
        <w:jc w:val="center"/>
        <w:rPr>
          <w:b/>
          <w:bCs/>
          <w:sz w:val="32"/>
          <w:szCs w:val="32"/>
        </w:rPr>
      </w:pPr>
      <w:r w:rsidRPr="00AB59CE">
        <w:rPr>
          <w:b/>
          <w:bCs/>
          <w:sz w:val="32"/>
          <w:szCs w:val="32"/>
        </w:rPr>
        <w:t>Elterninformation zur Leistungsbewertung Sekundarstufe I</w:t>
      </w:r>
    </w:p>
    <w:p w14:paraId="10E1FD33" w14:textId="77777777" w:rsidR="00AB59CE" w:rsidRPr="00AB59CE" w:rsidRDefault="00AB59CE" w:rsidP="00AB59CE">
      <w:pPr>
        <w:jc w:val="center"/>
        <w:rPr>
          <w:b/>
          <w:bCs/>
          <w:sz w:val="24"/>
          <w:szCs w:val="24"/>
        </w:rPr>
      </w:pPr>
    </w:p>
    <w:p w14:paraId="02316DE5" w14:textId="77777777" w:rsidR="00AB59CE" w:rsidRPr="00AB59CE" w:rsidRDefault="00ED09EC">
      <w:r w:rsidRPr="00AB59CE">
        <w:rPr>
          <w:b/>
          <w:bCs/>
        </w:rPr>
        <w:t>1. Belehrung zum Verhalten im Sportunterricht</w:t>
      </w:r>
      <w:r w:rsidRPr="00AB59CE">
        <w:t xml:space="preserve"> </w:t>
      </w:r>
    </w:p>
    <w:p w14:paraId="0497123F" w14:textId="67BE14D0" w:rsidR="00ED09EC" w:rsidRPr="00AB59CE" w:rsidRDefault="00ED09EC" w:rsidP="00AB59CE">
      <w:pPr>
        <w:jc w:val="both"/>
      </w:pPr>
      <w:r w:rsidRPr="00AB59CE">
        <w:t xml:space="preserve">Die Schülerinnen und Schüler erhalten eine Sicherheitsbelehrung zu Beginn des Schuljahres über das Verhalten im Sportunterricht. </w:t>
      </w:r>
    </w:p>
    <w:p w14:paraId="530451AC" w14:textId="77777777" w:rsidR="00AB59CE" w:rsidRPr="00AB59CE" w:rsidRDefault="00ED09EC" w:rsidP="00AB59CE">
      <w:pPr>
        <w:jc w:val="both"/>
      </w:pPr>
      <w:r w:rsidRPr="00AB59CE">
        <w:rPr>
          <w:b/>
          <w:bCs/>
        </w:rPr>
        <w:t>2. Bewertung sportbezogener Verhaltensdimensionen</w:t>
      </w:r>
      <w:r w:rsidRPr="00AB59CE">
        <w:t xml:space="preserve"> </w:t>
      </w:r>
    </w:p>
    <w:p w14:paraId="74C683E7" w14:textId="48BB42F3" w:rsidR="00ED09EC" w:rsidRPr="00AB59CE" w:rsidRDefault="00ED09EC" w:rsidP="00AB59CE">
      <w:pPr>
        <w:jc w:val="both"/>
      </w:pPr>
      <w:r w:rsidRPr="00AB59CE">
        <w:t xml:space="preserve">Folgende Aspekte sportbezogenen Verhaltens werden für die Leistungsbewertung angemessen berücksichtigt, wobei die Angemessenheit und der Anteil an der Bewertung vom Anteil und von der jeweiligen Bedeutung innerhalb eines Unterrichtsvorhabens abhängen. </w:t>
      </w:r>
    </w:p>
    <w:p w14:paraId="708DC0F3" w14:textId="3A63113D" w:rsidR="00ED09EC" w:rsidRPr="00AB59CE" w:rsidRDefault="00ED09EC" w:rsidP="00AB59CE">
      <w:pPr>
        <w:jc w:val="both"/>
      </w:pPr>
      <w:r w:rsidRPr="00AB59CE">
        <w:t xml:space="preserve">- </w:t>
      </w:r>
      <w:r w:rsidRPr="00AB59CE">
        <w:rPr>
          <w:b/>
          <w:bCs/>
        </w:rPr>
        <w:t>Mitgestaltung und Organisation von Rahmenbedingungen</w:t>
      </w:r>
      <w:r w:rsidRPr="00AB59CE">
        <w:t xml:space="preserve"> spielen im Sportunterricht eine bedeutsame Rolle. Leistungen in diesem Bereich beziehen sich auf das selbstständige und verantwortliche Gestalten von sportlichen Handlungssituationen. Leistungen in diesem Bereich berücksichtigen das Vorbereiten und Gestalten von Spielflächen und Geräten, das Verteilen von Rollen oder die Bildung von Mannschaften, das Vereinbaren von Regeln. Darüber hinaus beziehen sie sich – altersangemessen – auf gegenseitige Beratung, Hilfe sowie Korrektur beim Lernen</w:t>
      </w:r>
      <w:r w:rsidRPr="00AB59CE">
        <w:t xml:space="preserve"> und </w:t>
      </w:r>
      <w:r w:rsidRPr="00AB59CE">
        <w:t xml:space="preserve">Üben. </w:t>
      </w:r>
    </w:p>
    <w:p w14:paraId="70F4E87F" w14:textId="77777777" w:rsidR="00ED09EC" w:rsidRPr="00AB59CE" w:rsidRDefault="00ED09EC" w:rsidP="00AB59CE">
      <w:pPr>
        <w:jc w:val="both"/>
      </w:pPr>
      <w:r w:rsidRPr="00AB59CE">
        <w:t xml:space="preserve">- </w:t>
      </w:r>
      <w:r w:rsidRPr="00AB59CE">
        <w:rPr>
          <w:b/>
          <w:bCs/>
        </w:rPr>
        <w:t>Anstrengungsbereitschaft</w:t>
      </w:r>
      <w:r w:rsidRPr="00AB59CE">
        <w:t xml:space="preserve"> spielt in der Leistungsbewertung produkt- und prozessbezogen eine wesentliche Rolle. Einerseits bezieht sich Anstrengungsbereitschaft konkret auf das unterrichtliche Geschehen und die Bereitschaft, darin engagiert und motiviert mitzuarbeiten. Andererseits bezieht sich Anstrengungsbereitschaft aber auch auf die Fähigkeit, selbstständig und eigenverantwortlich die eigene psycho-physische Leistungsfähigkeit kontinuierlich und vertieft auch außerhalb des Unterrichts zu verbessern und zu erhalten, um darin erfolgreich mitarbeiten zu können. </w:t>
      </w:r>
    </w:p>
    <w:p w14:paraId="6149E2B4" w14:textId="667B81D5" w:rsidR="00ED09EC" w:rsidRPr="00AB59CE" w:rsidRDefault="00ED09EC" w:rsidP="00AB59CE">
      <w:pPr>
        <w:jc w:val="both"/>
      </w:pPr>
      <w:r w:rsidRPr="00AB59CE">
        <w:t xml:space="preserve">- </w:t>
      </w:r>
      <w:r w:rsidRPr="00AB59CE">
        <w:rPr>
          <w:b/>
          <w:bCs/>
        </w:rPr>
        <w:t>Selbstständigkeit</w:t>
      </w:r>
      <w:r w:rsidRPr="00AB59CE">
        <w:t xml:space="preserve"> bezieht sich in der Leistungsbewertung im Sportunterricht auf die Fähigkeit, beim Geräteaufbau und Geräteabbau zu helfen und Eigenverantwortung für die Sicherheit im Sportunterricht zu gewährleisten. Darüber hinaus geht es auch darum, sich im Sportunterricht selbstständig aufzuwärmen, intensiv zu üben und zu trainieren, den Sportunterricht angemessen vor- und nachzubereiten sowie für eine angemessene Sportbekleidung zu sorgen. </w:t>
      </w:r>
    </w:p>
    <w:p w14:paraId="4E47E1BB" w14:textId="4FB667A3" w:rsidR="00ED09EC" w:rsidRDefault="00ED09EC" w:rsidP="00AB59CE">
      <w:pPr>
        <w:jc w:val="both"/>
      </w:pPr>
      <w:r w:rsidRPr="00AB59CE">
        <w:t xml:space="preserve">- </w:t>
      </w:r>
      <w:r w:rsidRPr="00AB59CE">
        <w:rPr>
          <w:b/>
          <w:bCs/>
        </w:rPr>
        <w:t>Fairness, Kooperationsbereitschaft und -fähigkeit</w:t>
      </w:r>
      <w:r w:rsidRPr="00AB59CE">
        <w:t xml:space="preserve"> beziehen sich darauf, sich im jeweiligen Unterrichtsvorhaben an die Regeln des fairen Umgangs miteinander zu halten, die Bereitschaft zu zeigen, </w:t>
      </w:r>
      <w:r w:rsidRPr="00AB59CE">
        <w:rPr>
          <w:b/>
          <w:bCs/>
        </w:rPr>
        <w:t>eigene</w:t>
      </w:r>
      <w:r w:rsidRPr="00AB59CE">
        <w:rPr>
          <w:b/>
          <w:bCs/>
        </w:rPr>
        <w:t xml:space="preserve"> Interessen zurückstellen zu können</w:t>
      </w:r>
      <w:r w:rsidRPr="00AB59CE">
        <w:t xml:space="preserve">, sowie in allen Gruppen konstruktiv mitzuarbeiten und sich gegenseitig zu unterstützen. </w:t>
      </w:r>
    </w:p>
    <w:p w14:paraId="23B2BC79" w14:textId="1AF522C9" w:rsidR="00AB59CE" w:rsidRDefault="00AB59CE"/>
    <w:p w14:paraId="57BF320F" w14:textId="77777777" w:rsidR="00AB59CE" w:rsidRDefault="00AB59CE">
      <w:pPr>
        <w:sectPr w:rsidR="00AB59CE" w:rsidSect="00316786">
          <w:headerReference w:type="even" r:id="rId7"/>
          <w:headerReference w:type="default" r:id="rId8"/>
          <w:footerReference w:type="default" r:id="rId9"/>
          <w:headerReference w:type="first" r:id="rId10"/>
          <w:footerReference w:type="first" r:id="rId11"/>
          <w:pgSz w:w="11906" w:h="16838"/>
          <w:pgMar w:top="2948" w:right="1418" w:bottom="1520" w:left="1418" w:header="510" w:footer="709" w:gutter="0"/>
          <w:cols w:space="708"/>
          <w:titlePg/>
          <w:docGrid w:linePitch="360"/>
        </w:sectPr>
      </w:pPr>
    </w:p>
    <w:p w14:paraId="03A8CD47" w14:textId="77777777" w:rsidR="00ED09EC" w:rsidRPr="00AB59CE" w:rsidRDefault="00ED09EC">
      <w:pPr>
        <w:rPr>
          <w:b/>
          <w:bCs/>
        </w:rPr>
      </w:pPr>
      <w:r w:rsidRPr="00AB59CE">
        <w:rPr>
          <w:b/>
          <w:bCs/>
        </w:rPr>
        <w:lastRenderedPageBreak/>
        <w:t xml:space="preserve">2. Bewertung des individuellen Leistungsvermögens </w:t>
      </w:r>
    </w:p>
    <w:p w14:paraId="7053ED7B" w14:textId="49AB9AE5" w:rsidR="00ED09EC" w:rsidRPr="00AB59CE" w:rsidRDefault="00ED09EC" w:rsidP="00AB59CE">
      <w:pPr>
        <w:jc w:val="both"/>
      </w:pPr>
      <w:r w:rsidRPr="00AB59CE">
        <w:t xml:space="preserve">Die Leistungsbewertung zielt darauf ab, Schülerinnen und Schüler individuelle Rückmeldungen über ihren Leistungsstand zu ermöglichen und sie vor dem Hintergrund ihres Leistungsvermögens individuell zu fördern und zu stärken. Sie ist damit einem pädagogischen Leistungsverständnis verpflichtet, </w:t>
      </w:r>
      <w:r w:rsidRPr="00AB59CE">
        <w:t>welches</w:t>
      </w:r>
      <w:r w:rsidRPr="00AB59CE">
        <w:t xml:space="preserve"> das individuelle Leistungsvermögen sowie de</w:t>
      </w:r>
      <w:r w:rsidRPr="00AB59CE">
        <w:t>n</w:t>
      </w:r>
      <w:r w:rsidRPr="00AB59CE">
        <w:t xml:space="preserve"> individuelle</w:t>
      </w:r>
      <w:r w:rsidRPr="00AB59CE">
        <w:t>n</w:t>
      </w:r>
      <w:r w:rsidRPr="00AB59CE">
        <w:t xml:space="preserve"> Lernfortschritt in der Leistungsbewertung angemessen berücksichtigt. </w:t>
      </w:r>
    </w:p>
    <w:p w14:paraId="7A42A03E" w14:textId="77777777" w:rsidR="00AB59CE" w:rsidRPr="00AB59CE" w:rsidRDefault="00ED09EC">
      <w:r w:rsidRPr="00AB59CE">
        <w:t xml:space="preserve"> </w:t>
      </w:r>
      <w:r w:rsidRPr="00AB59CE">
        <w:rPr>
          <w:b/>
          <w:bCs/>
        </w:rPr>
        <w:t>3. Prozessbezogene, unterrichtsbegleitende Lernerfolgsüberprüfung</w:t>
      </w:r>
      <w:r w:rsidRPr="00AB59CE">
        <w:t xml:space="preserve"> </w:t>
      </w:r>
    </w:p>
    <w:p w14:paraId="0084AA81" w14:textId="77777777" w:rsidR="00AB59CE" w:rsidRPr="00AB59CE" w:rsidRDefault="00ED09EC" w:rsidP="00AB59CE">
      <w:pPr>
        <w:jc w:val="both"/>
      </w:pPr>
      <w:r w:rsidRPr="00AB59CE">
        <w:t xml:space="preserve">Sie erwachsen aus dem konkreten Unterrichtsgeschehen auf der Grundlage zuvor festgelegter, der Lerngruppe bekannter Kriterien. Die unterrichtsbegleitenden, prozessbezogenen Lernerfolgsüberprüfungen beziehen sich auf folgende Formen: </w:t>
      </w:r>
    </w:p>
    <w:p w14:paraId="66E5D9C9" w14:textId="77777777" w:rsidR="00AB59CE" w:rsidRPr="00AB59CE" w:rsidRDefault="00ED09EC" w:rsidP="00AB59CE">
      <w:pPr>
        <w:spacing w:after="0"/>
      </w:pPr>
      <w:r w:rsidRPr="00AB59CE">
        <w:t xml:space="preserve">- selbstständiges Planen und Gestalten von Auf- und </w:t>
      </w:r>
      <w:proofErr w:type="spellStart"/>
      <w:r w:rsidRPr="00AB59CE">
        <w:t>Abwärmprozessen</w:t>
      </w:r>
      <w:proofErr w:type="spellEnd"/>
      <w:r w:rsidRPr="00AB59CE">
        <w:t xml:space="preserve"> </w:t>
      </w:r>
    </w:p>
    <w:p w14:paraId="3F8528BB" w14:textId="77777777" w:rsidR="00AB59CE" w:rsidRPr="00AB59CE" w:rsidRDefault="00ED09EC" w:rsidP="00AB59CE">
      <w:pPr>
        <w:spacing w:after="0"/>
      </w:pPr>
      <w:r w:rsidRPr="00AB59CE">
        <w:t xml:space="preserve">- Mitgestaltung von Unterrichtssituationen </w:t>
      </w:r>
    </w:p>
    <w:p w14:paraId="0D57C974" w14:textId="77777777" w:rsidR="00AB59CE" w:rsidRPr="00AB59CE" w:rsidRDefault="00ED09EC" w:rsidP="00AB59CE">
      <w:pPr>
        <w:spacing w:after="0"/>
      </w:pPr>
      <w:r w:rsidRPr="00AB59CE">
        <w:t xml:space="preserve">- Helfen und Sichern, Geräteaufbau und -abbau, Schiedsrichter- und Kampfrichteraufgaben </w:t>
      </w:r>
    </w:p>
    <w:p w14:paraId="2E145EF7" w14:textId="77777777" w:rsidR="00AB59CE" w:rsidRPr="00AB59CE" w:rsidRDefault="00ED09EC" w:rsidP="00AB59CE">
      <w:pPr>
        <w:spacing w:after="0"/>
      </w:pPr>
      <w:r w:rsidRPr="00AB59CE">
        <w:t xml:space="preserve">- Selbst- und Fremdbeobachtung in sportlichen Handlungssituationen </w:t>
      </w:r>
    </w:p>
    <w:p w14:paraId="3C2CCCD1" w14:textId="77777777" w:rsidR="00AB59CE" w:rsidRPr="00AB59CE" w:rsidRDefault="00ED09EC" w:rsidP="00AB59CE">
      <w:pPr>
        <w:spacing w:after="0"/>
      </w:pPr>
      <w:r w:rsidRPr="00AB59CE">
        <w:t xml:space="preserve">- Anstrengungsbereitschaft, Willenskraft, Kooperations- und Teamfähigkeit, Leistungsbereitschaft </w:t>
      </w:r>
    </w:p>
    <w:p w14:paraId="136C9926" w14:textId="0FBB4CB0" w:rsidR="00ED09EC" w:rsidRDefault="00ED09EC" w:rsidP="00AB59CE">
      <w:pPr>
        <w:spacing w:after="0"/>
      </w:pPr>
      <w:r w:rsidRPr="00AB59CE">
        <w:t xml:space="preserve">- Beiträge (mündlich): z.B. Lösung von Aufgaben in Einzel-, Partner- und Gruppenarbeit, Beiträge zum Unterrichtsgespräch </w:t>
      </w:r>
    </w:p>
    <w:p w14:paraId="1F79C153" w14:textId="77777777" w:rsidR="00AB59CE" w:rsidRPr="00AB59CE" w:rsidRDefault="00AB59CE" w:rsidP="00AB59CE">
      <w:pPr>
        <w:spacing w:after="0"/>
      </w:pPr>
    </w:p>
    <w:p w14:paraId="048B04C3" w14:textId="77777777" w:rsidR="00ED09EC" w:rsidRPr="00AB59CE" w:rsidRDefault="00ED09EC">
      <w:pPr>
        <w:rPr>
          <w:b/>
          <w:bCs/>
        </w:rPr>
      </w:pPr>
      <w:r w:rsidRPr="00AB59CE">
        <w:rPr>
          <w:b/>
          <w:bCs/>
        </w:rPr>
        <w:t xml:space="preserve">4. Produktbezogene, punktuelle Lernerfolgsüberprüfung </w:t>
      </w:r>
    </w:p>
    <w:p w14:paraId="0BE1D897" w14:textId="77777777" w:rsidR="00AB59CE" w:rsidRPr="00AB59CE" w:rsidRDefault="00ED09EC" w:rsidP="00AB59CE">
      <w:pPr>
        <w:jc w:val="both"/>
      </w:pPr>
      <w:r w:rsidRPr="00AB59CE">
        <w:t xml:space="preserve">Die punktuellen Lernerfolgsüberprüfungen (allein und/oder in der Gruppe) beziehen sich auf folgende Formen: </w:t>
      </w:r>
    </w:p>
    <w:p w14:paraId="6D403569" w14:textId="77777777" w:rsidR="00AB59CE" w:rsidRPr="00AB59CE" w:rsidRDefault="00ED09EC" w:rsidP="00AB59CE">
      <w:pPr>
        <w:spacing w:after="0"/>
      </w:pPr>
      <w:r w:rsidRPr="00AB59CE">
        <w:t xml:space="preserve">- Demonstration von Bewegungshandeln, Präsentation technisch-koordinativer Fertigkeiten, taktisch-kognitiver sowie ästhetisch-gestalterischer Fähigkeiten </w:t>
      </w:r>
    </w:p>
    <w:p w14:paraId="7214100B" w14:textId="77777777" w:rsidR="00AB59CE" w:rsidRPr="00AB59CE" w:rsidRDefault="00ED09EC" w:rsidP="00AB59CE">
      <w:pPr>
        <w:spacing w:after="0"/>
      </w:pPr>
      <w:r w:rsidRPr="00AB59CE">
        <w:t xml:space="preserve">- Fitness-/ Ausdauerleistungstests - Qualifikationsnachweise: Schwimmabzeichen, Sportabzeichen - Wettkämpfe: Mehrkämpfe, Turniere </w:t>
      </w:r>
    </w:p>
    <w:p w14:paraId="69A4A200" w14:textId="77777777" w:rsidR="00AB59CE" w:rsidRPr="00AB59CE" w:rsidRDefault="00ED09EC" w:rsidP="00AB59CE">
      <w:pPr>
        <w:spacing w:after="0"/>
      </w:pPr>
      <w:r w:rsidRPr="00AB59CE">
        <w:t xml:space="preserve">- selbstständiges Planen und Gestalten von Auf- und </w:t>
      </w:r>
      <w:proofErr w:type="spellStart"/>
      <w:r w:rsidRPr="00AB59CE">
        <w:t>Abwärmprozessen</w:t>
      </w:r>
      <w:proofErr w:type="spellEnd"/>
      <w:r w:rsidRPr="00AB59CE">
        <w:t xml:space="preserve"> </w:t>
      </w:r>
    </w:p>
    <w:p w14:paraId="347A9ECD" w14:textId="77777777" w:rsidR="00AB59CE" w:rsidRPr="00AB59CE" w:rsidRDefault="00ED09EC" w:rsidP="00AB59CE">
      <w:pPr>
        <w:spacing w:after="0"/>
      </w:pPr>
      <w:r w:rsidRPr="00AB59CE">
        <w:t xml:space="preserve">- Selbst- und Fremdbeobachtung in sportlichen Handlungssituationen </w:t>
      </w:r>
    </w:p>
    <w:p w14:paraId="0EDB22DC" w14:textId="71169DE3" w:rsidR="00AB59CE" w:rsidRPr="00AB59CE" w:rsidRDefault="00ED09EC" w:rsidP="00AB59CE">
      <w:pPr>
        <w:spacing w:after="0"/>
      </w:pPr>
      <w:r w:rsidRPr="00AB59CE">
        <w:t>-</w:t>
      </w:r>
      <w:r w:rsidR="00AB59CE">
        <w:t xml:space="preserve"> </w:t>
      </w:r>
      <w:r w:rsidRPr="00AB59CE">
        <w:t xml:space="preserve">Schriftliche Beiträge zum Unterricht, z. B. Übungen, Skizzen, Plakate, Tabellen, Kurzreferate, Stundenprotokolle, Übungs- oder Trainingsprotokolle, Lerntagebücher, Portfolios </w:t>
      </w:r>
    </w:p>
    <w:p w14:paraId="43B20327" w14:textId="5F2AFA8F" w:rsidR="00ED09EC" w:rsidRPr="00AB59CE" w:rsidRDefault="00ED09EC" w:rsidP="00AB59CE">
      <w:pPr>
        <w:spacing w:after="0"/>
      </w:pPr>
      <w:r w:rsidRPr="00AB59CE">
        <w:t xml:space="preserve">- Mündliche Beiträge zum Unterricht: z. B. Lösung von Aufgaben in Einzel-, Partner- und Gruppenarbeit, Beiträge zum Unterrichtsgespräch </w:t>
      </w:r>
    </w:p>
    <w:p w14:paraId="1E562E22" w14:textId="77777777" w:rsidR="00AB59CE" w:rsidRPr="00AB59CE" w:rsidRDefault="00AB59CE"/>
    <w:p w14:paraId="0498C1EC" w14:textId="5AD5379F" w:rsidR="00ED09EC" w:rsidRPr="00AB59CE" w:rsidRDefault="00ED09EC">
      <w:r w:rsidRPr="00AB59CE">
        <w:t xml:space="preserve">- Fachschaft Sport </w:t>
      </w:r>
      <w:r w:rsidR="00AB59CE" w:rsidRPr="00AB59CE">
        <w:t>-</w:t>
      </w:r>
    </w:p>
    <w:p w14:paraId="3275B5D0" w14:textId="3EAFB7B9" w:rsidR="00DE2675" w:rsidRPr="00AB59CE" w:rsidRDefault="00AB59CE" w:rsidP="00AB59CE">
      <w:pPr>
        <w:rPr>
          <w:rFonts w:ascii="Corbel" w:eastAsia="Times New Roman" w:hAnsi="Corbel" w:cs="Times New Roman"/>
          <w:sz w:val="24"/>
          <w:szCs w:val="24"/>
          <w:lang w:eastAsia="de-DE"/>
        </w:rPr>
      </w:pPr>
      <w:r w:rsidRPr="00AB59CE">
        <w:t>(Stand Nov. 2022)</w:t>
      </w:r>
      <w:r w:rsidR="00CE15C8" w:rsidRPr="00AB59CE">
        <w:rPr>
          <w:rFonts w:ascii="Corbel" w:eastAsia="Times New Roman" w:hAnsi="Corbel" w:cs="Times New Roman"/>
          <w:sz w:val="24"/>
          <w:szCs w:val="24"/>
          <w:lang w:eastAsia="de-DE"/>
        </w:rPr>
        <w:br/>
      </w:r>
    </w:p>
    <w:p w14:paraId="7D65DA91" w14:textId="1A6C1D37" w:rsidR="00316786" w:rsidRPr="00AB59CE" w:rsidRDefault="00316786" w:rsidP="00316786">
      <w:pPr>
        <w:spacing w:after="0" w:line="240" w:lineRule="auto"/>
        <w:rPr>
          <w:rFonts w:ascii="Corbel" w:eastAsia="Times New Roman" w:hAnsi="Corbel" w:cs="Times New Roman"/>
          <w:sz w:val="24"/>
          <w:szCs w:val="24"/>
          <w:lang w:eastAsia="de-DE"/>
        </w:rPr>
      </w:pPr>
    </w:p>
    <w:sectPr w:rsidR="00316786" w:rsidRPr="00AB59CE" w:rsidSect="00316786">
      <w:pgSz w:w="11906" w:h="16838"/>
      <w:pgMar w:top="2948" w:right="1418" w:bottom="1520"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DBB8" w14:textId="77777777" w:rsidR="00536C20" w:rsidRDefault="00536C20" w:rsidP="00416A9F">
      <w:pPr>
        <w:spacing w:after="0" w:line="240" w:lineRule="auto"/>
      </w:pPr>
      <w:r>
        <w:separator/>
      </w:r>
    </w:p>
  </w:endnote>
  <w:endnote w:type="continuationSeparator" w:id="0">
    <w:p w14:paraId="760A2AE9" w14:textId="77777777" w:rsidR="00536C20" w:rsidRDefault="00536C20" w:rsidP="0041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0020" w14:textId="62F621F9" w:rsidR="00845F04" w:rsidRDefault="00845F04" w:rsidP="0077531F">
    <w:pPr>
      <w:pStyle w:val="Fuzeile"/>
      <w:tabs>
        <w:tab w:val="clear" w:pos="4536"/>
        <w:tab w:val="clear" w:pos="9072"/>
        <w:tab w:val="left" w:pos="47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5718" w14:textId="4437D6A3" w:rsidR="002C42E2" w:rsidRDefault="009164EC" w:rsidP="005C5F0E">
    <w:pPr>
      <w:pStyle w:val="Fuzeile"/>
      <w:tabs>
        <w:tab w:val="clear" w:pos="4536"/>
        <w:tab w:val="clear" w:pos="9072"/>
        <w:tab w:val="left" w:pos="5642"/>
      </w:tabs>
    </w:pPr>
    <w:r>
      <w:rPr>
        <w:noProof/>
        <w:lang w:eastAsia="de-DE"/>
      </w:rPr>
      <w:drawing>
        <wp:anchor distT="0" distB="0" distL="114300" distR="114300" simplePos="0" relativeHeight="251710464" behindDoc="1" locked="0" layoutInCell="1" allowOverlap="1" wp14:anchorId="4E01C74B" wp14:editId="40E44DDA">
          <wp:simplePos x="0" y="0"/>
          <wp:positionH relativeFrom="column">
            <wp:posOffset>-892041</wp:posOffset>
          </wp:positionH>
          <wp:positionV relativeFrom="paragraph">
            <wp:posOffset>-345046</wp:posOffset>
          </wp:positionV>
          <wp:extent cx="7580940" cy="977892"/>
          <wp:effectExtent l="0" t="0" r="0" b="0"/>
          <wp:wrapNone/>
          <wp:docPr id="53" name="Bild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riefvorlage_GUGY_footer.png"/>
                  <pic:cNvPicPr/>
                </pic:nvPicPr>
                <pic:blipFill>
                  <a:blip r:embed="rId1">
                    <a:extLst>
                      <a:ext uri="{28A0092B-C50C-407E-A947-70E740481C1C}">
                        <a14:useLocalDpi xmlns:a14="http://schemas.microsoft.com/office/drawing/2010/main" val="0"/>
                      </a:ext>
                    </a:extLst>
                  </a:blip>
                  <a:stretch>
                    <a:fillRect/>
                  </a:stretch>
                </pic:blipFill>
                <pic:spPr>
                  <a:xfrm>
                    <a:off x="0" y="0"/>
                    <a:ext cx="7580940" cy="9778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E253C" w14:textId="77777777" w:rsidR="00536C20" w:rsidRDefault="00536C20" w:rsidP="00416A9F">
      <w:pPr>
        <w:spacing w:after="0" w:line="240" w:lineRule="auto"/>
      </w:pPr>
      <w:r>
        <w:separator/>
      </w:r>
    </w:p>
  </w:footnote>
  <w:footnote w:type="continuationSeparator" w:id="0">
    <w:p w14:paraId="5BC85443" w14:textId="77777777" w:rsidR="00536C20" w:rsidRDefault="00536C20" w:rsidP="00416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95E0" w14:textId="77777777" w:rsidR="00EB62F8" w:rsidRDefault="00EB62F8" w:rsidP="00316786">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8A5130D" w14:textId="77777777" w:rsidR="00EB62F8" w:rsidRDefault="00EB62F8" w:rsidP="00EB62F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63AB" w14:textId="43FA9B7E" w:rsidR="00416A9F" w:rsidRDefault="00416A9F" w:rsidP="00316786">
    <w:pPr>
      <w:pStyle w:val="Kopfzeile"/>
      <w:ind w:right="360"/>
    </w:pPr>
  </w:p>
  <w:p w14:paraId="6971E3F8" w14:textId="29030421" w:rsidR="00316786" w:rsidRPr="00316786" w:rsidRDefault="00316786" w:rsidP="00316786">
    <w:pPr>
      <w:pStyle w:val="Kopfzeile"/>
      <w:framePr w:wrap="none" w:vAnchor="text" w:hAnchor="page" w:x="9842" w:y="1925"/>
      <w:rPr>
        <w:rStyle w:val="Seitenzahl"/>
        <w:rFonts w:ascii="Corbel" w:hAnsi="Corbel"/>
      </w:rPr>
    </w:pPr>
    <w:r>
      <w:rPr>
        <w:rStyle w:val="Seitenzahl"/>
        <w:rFonts w:ascii="Corbel" w:hAnsi="Corbel"/>
      </w:rPr>
      <w:t xml:space="preserve">Seite </w:t>
    </w:r>
    <w:r w:rsidRPr="00316786">
      <w:rPr>
        <w:rStyle w:val="Seitenzahl"/>
        <w:rFonts w:ascii="Corbel" w:hAnsi="Corbel"/>
      </w:rPr>
      <w:fldChar w:fldCharType="begin"/>
    </w:r>
    <w:r w:rsidRPr="00316786">
      <w:rPr>
        <w:rStyle w:val="Seitenzahl"/>
        <w:rFonts w:ascii="Corbel" w:hAnsi="Corbel"/>
      </w:rPr>
      <w:instrText xml:space="preserve">PAGE  </w:instrText>
    </w:r>
    <w:r w:rsidRPr="00316786">
      <w:rPr>
        <w:rStyle w:val="Seitenzahl"/>
        <w:rFonts w:ascii="Corbel" w:hAnsi="Corbel"/>
      </w:rPr>
      <w:fldChar w:fldCharType="separate"/>
    </w:r>
    <w:r w:rsidR="00DE2675">
      <w:rPr>
        <w:rStyle w:val="Seitenzahl"/>
        <w:rFonts w:ascii="Corbel" w:hAnsi="Corbel"/>
        <w:noProof/>
      </w:rPr>
      <w:t>3</w:t>
    </w:r>
    <w:r w:rsidRPr="00316786">
      <w:rPr>
        <w:rStyle w:val="Seitenzahl"/>
        <w:rFonts w:ascii="Corbel" w:hAnsi="Corbel"/>
      </w:rPr>
      <w:fldChar w:fldCharType="end"/>
    </w:r>
  </w:p>
  <w:p w14:paraId="6B3B8005" w14:textId="55FDC450" w:rsidR="00416A9F" w:rsidRDefault="00416A9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7A27" w14:textId="634DC4AA" w:rsidR="00EB62F8" w:rsidRDefault="009164EC" w:rsidP="005C5F0E">
    <w:pPr>
      <w:pStyle w:val="Kopfzeile"/>
    </w:pPr>
    <w:r>
      <w:rPr>
        <w:rFonts w:ascii="Arial" w:hAnsi="Arial" w:cs="Arial"/>
        <w:noProof/>
        <w:sz w:val="20"/>
        <w:lang w:eastAsia="de-DE"/>
      </w:rPr>
      <mc:AlternateContent>
        <mc:Choice Requires="wps">
          <w:drawing>
            <wp:anchor distT="0" distB="0" distL="114300" distR="114300" simplePos="0" relativeHeight="251682816" behindDoc="0" locked="0" layoutInCell="1" allowOverlap="1" wp14:anchorId="0408B6C3" wp14:editId="55D56977">
              <wp:simplePos x="0" y="0"/>
              <wp:positionH relativeFrom="page">
                <wp:posOffset>4739780</wp:posOffset>
              </wp:positionH>
              <wp:positionV relativeFrom="page">
                <wp:posOffset>453007</wp:posOffset>
              </wp:positionV>
              <wp:extent cx="2170430" cy="1264034"/>
              <wp:effectExtent l="0" t="0" r="13970" b="6350"/>
              <wp:wrapNone/>
              <wp:docPr id="1"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430" cy="1264034"/>
                      </a:xfrm>
                      <a:custGeom>
                        <a:avLst/>
                        <a:gdLst>
                          <a:gd name="connsiteX0" fmla="*/ 0 w 2207895"/>
                          <a:gd name="connsiteY0" fmla="*/ 0 h 1327150"/>
                          <a:gd name="connsiteX1" fmla="*/ 2207895 w 2207895"/>
                          <a:gd name="connsiteY1" fmla="*/ 0 h 1327150"/>
                          <a:gd name="connsiteX2" fmla="*/ 2207895 w 2207895"/>
                          <a:gd name="connsiteY2" fmla="*/ 1327150 h 1327150"/>
                          <a:gd name="connsiteX3" fmla="*/ 0 w 2207895"/>
                          <a:gd name="connsiteY3" fmla="*/ 1327150 h 1327150"/>
                          <a:gd name="connsiteX4" fmla="*/ 0 w 2207895"/>
                          <a:gd name="connsiteY4" fmla="*/ 0 h 1327150"/>
                          <a:gd name="connsiteX0" fmla="*/ 0 w 2733273"/>
                          <a:gd name="connsiteY0" fmla="*/ 0 h 1327150"/>
                          <a:gd name="connsiteX1" fmla="*/ 2733273 w 2733273"/>
                          <a:gd name="connsiteY1" fmla="*/ 0 h 1327150"/>
                          <a:gd name="connsiteX2" fmla="*/ 2733273 w 2733273"/>
                          <a:gd name="connsiteY2" fmla="*/ 1327150 h 1327150"/>
                          <a:gd name="connsiteX3" fmla="*/ 525378 w 2733273"/>
                          <a:gd name="connsiteY3" fmla="*/ 1327150 h 1327150"/>
                          <a:gd name="connsiteX4" fmla="*/ 0 w 2733273"/>
                          <a:gd name="connsiteY4" fmla="*/ 0 h 1327150"/>
                          <a:gd name="connsiteX0" fmla="*/ 0 w 2733273"/>
                          <a:gd name="connsiteY0" fmla="*/ 0 h 1327150"/>
                          <a:gd name="connsiteX1" fmla="*/ 2733273 w 2733273"/>
                          <a:gd name="connsiteY1" fmla="*/ 0 h 1327150"/>
                          <a:gd name="connsiteX2" fmla="*/ 2733273 w 2733273"/>
                          <a:gd name="connsiteY2" fmla="*/ 1327150 h 1327150"/>
                          <a:gd name="connsiteX3" fmla="*/ 685813 w 2733273"/>
                          <a:gd name="connsiteY3" fmla="*/ 1327150 h 1327150"/>
                          <a:gd name="connsiteX4" fmla="*/ 0 w 2733273"/>
                          <a:gd name="connsiteY4" fmla="*/ 0 h 1327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33273" h="1327150">
                            <a:moveTo>
                              <a:pt x="0" y="0"/>
                            </a:moveTo>
                            <a:lnTo>
                              <a:pt x="2733273" y="0"/>
                            </a:lnTo>
                            <a:lnTo>
                              <a:pt x="2733273" y="1327150"/>
                            </a:lnTo>
                            <a:lnTo>
                              <a:pt x="685813" y="1327150"/>
                            </a:lnTo>
                            <a:lnTo>
                              <a:pt x="0" y="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E3D247" w14:textId="77777777" w:rsidR="00EB62F8" w:rsidRPr="002638EC" w:rsidRDefault="00EB62F8" w:rsidP="00EB62F8">
                          <w:pPr>
                            <w:spacing w:after="0" w:line="240" w:lineRule="auto"/>
                            <w:rPr>
                              <w:rFonts w:ascii="Corbel" w:hAnsi="Corbel" w:cstheme="minorHAnsi"/>
                              <w:color w:val="767171" w:themeColor="background2" w:themeShade="80"/>
                              <w:sz w:val="16"/>
                              <w:szCs w:val="16"/>
                              <w14:numForm w14:val="lining"/>
                            </w:rPr>
                          </w:pPr>
                          <w:r w:rsidRPr="002638EC">
                            <w:rPr>
                              <w:rFonts w:ascii="Corbel" w:hAnsi="Corbel" w:cstheme="minorHAnsi"/>
                              <w:color w:val="767171" w:themeColor="background2" w:themeShade="80"/>
                              <w:sz w:val="16"/>
                              <w:szCs w:val="16"/>
                              <w14:numForm w14:val="lining"/>
                            </w:rPr>
                            <w:t xml:space="preserve">Städt. Gutenberg-Gymnasium Bergheim </w:t>
                          </w:r>
                        </w:p>
                        <w:p w14:paraId="3A06B5CD" w14:textId="77777777" w:rsidR="00EB62F8" w:rsidRPr="002638EC" w:rsidRDefault="00EB62F8" w:rsidP="00EB62F8">
                          <w:pPr>
                            <w:spacing w:after="0" w:line="240" w:lineRule="auto"/>
                            <w:rPr>
                              <w:rFonts w:ascii="Corbel" w:hAnsi="Corbel" w:cstheme="minorHAnsi"/>
                              <w:color w:val="767171" w:themeColor="background2" w:themeShade="80"/>
                              <w:sz w:val="16"/>
                              <w:szCs w:val="16"/>
                              <w14:numForm w14:val="lining"/>
                            </w:rPr>
                          </w:pPr>
                          <w:r w:rsidRPr="002638EC">
                            <w:rPr>
                              <w:rFonts w:ascii="Corbel" w:hAnsi="Corbel" w:cstheme="minorHAnsi"/>
                              <w:color w:val="767171" w:themeColor="background2" w:themeShade="80"/>
                              <w:sz w:val="16"/>
                              <w:szCs w:val="16"/>
                              <w14:numForm w14:val="lining"/>
                            </w:rPr>
                            <w:t>Gutenbergstraße 2-6</w:t>
                          </w:r>
                        </w:p>
                        <w:p w14:paraId="2E79424E" w14:textId="77777777" w:rsidR="00EB62F8" w:rsidRPr="002638EC" w:rsidRDefault="00EB62F8" w:rsidP="00EB62F8">
                          <w:pPr>
                            <w:spacing w:after="120" w:line="240" w:lineRule="auto"/>
                            <w:rPr>
                              <w:rFonts w:ascii="Corbel" w:hAnsi="Corbel" w:cstheme="minorHAnsi"/>
                              <w:color w:val="767171" w:themeColor="background2" w:themeShade="80"/>
                              <w:sz w:val="16"/>
                              <w:szCs w:val="16"/>
                              <w14:numForm w14:val="lining"/>
                            </w:rPr>
                          </w:pPr>
                          <w:r w:rsidRPr="002638EC">
                            <w:rPr>
                              <w:rFonts w:ascii="Corbel" w:hAnsi="Corbel" w:cstheme="minorHAnsi"/>
                              <w:color w:val="767171" w:themeColor="background2" w:themeShade="80"/>
                              <w:sz w:val="16"/>
                              <w:szCs w:val="16"/>
                              <w14:numForm w14:val="lining"/>
                            </w:rPr>
                            <w:t>D-50126 Bergheim</w:t>
                          </w:r>
                        </w:p>
                        <w:p w14:paraId="7CF17317" w14:textId="6CC6B297" w:rsidR="00EB62F8" w:rsidRPr="002638EC" w:rsidRDefault="00EB62F8" w:rsidP="00EB62F8">
                          <w:pPr>
                            <w:spacing w:after="120" w:line="240" w:lineRule="auto"/>
                            <w:rPr>
                              <w:rFonts w:ascii="Corbel" w:hAnsi="Corbel" w:cstheme="majorHAnsi"/>
                              <w:color w:val="767171" w:themeColor="background2" w:themeShade="80"/>
                              <w:sz w:val="16"/>
                              <w:szCs w:val="16"/>
                              <w14:numForm w14:val="lining"/>
                            </w:rPr>
                          </w:pPr>
                          <w:r w:rsidRPr="002638EC">
                            <w:rPr>
                              <w:rFonts w:ascii="Corbel" w:hAnsi="Corbel" w:cstheme="majorHAnsi"/>
                              <w:color w:val="767171" w:themeColor="background2" w:themeShade="80"/>
                              <w:sz w:val="16"/>
                              <w:szCs w:val="16"/>
                              <w14:numForm w14:val="lining"/>
                            </w:rPr>
                            <w:t xml:space="preserve">Schulleitung: Anja Schwingel, </w:t>
                          </w:r>
                          <w:proofErr w:type="spellStart"/>
                          <w:r w:rsidRPr="002638EC">
                            <w:rPr>
                              <w:rFonts w:ascii="Corbel" w:hAnsi="Corbel" w:cstheme="majorHAnsi"/>
                              <w:color w:val="767171" w:themeColor="background2" w:themeShade="80"/>
                              <w:sz w:val="16"/>
                              <w:szCs w:val="16"/>
                              <w14:numForm w14:val="lining"/>
                            </w:rPr>
                            <w:t>OStD</w:t>
                          </w:r>
                          <w:proofErr w:type="spellEnd"/>
                          <w:r w:rsidR="00DE2532">
                            <w:rPr>
                              <w:rFonts w:ascii="Corbel" w:hAnsi="Corbel" w:cstheme="majorHAnsi"/>
                              <w:color w:val="767171" w:themeColor="background2" w:themeShade="80"/>
                              <w:sz w:val="16"/>
                              <w:szCs w:val="16"/>
                              <w14:numForm w14:val="lining"/>
                            </w:rPr>
                            <w:t>‘</w:t>
                          </w:r>
                        </w:p>
                        <w:p w14:paraId="55D92181" w14:textId="77777777" w:rsidR="00EB62F8" w:rsidRPr="002638EC" w:rsidRDefault="00EB62F8" w:rsidP="00EB62F8">
                          <w:pPr>
                            <w:spacing w:after="0" w:line="240" w:lineRule="auto"/>
                            <w:rPr>
                              <w:rFonts w:ascii="Corbel" w:hAnsi="Corbel" w:cstheme="majorHAnsi"/>
                              <w:color w:val="767171" w:themeColor="background2" w:themeShade="80"/>
                              <w:sz w:val="16"/>
                              <w:szCs w:val="16"/>
                              <w14:numForm w14:val="lining"/>
                            </w:rPr>
                          </w:pPr>
                          <w:r w:rsidRPr="002638EC">
                            <w:rPr>
                              <w:rFonts w:ascii="Corbel" w:hAnsi="Corbel" w:cstheme="minorHAnsi"/>
                              <w:color w:val="767171" w:themeColor="background2" w:themeShade="80"/>
                              <w:sz w:val="16"/>
                              <w:szCs w:val="16"/>
                              <w14:numForm w14:val="lining"/>
                            </w:rPr>
                            <w:t>Telefon</w:t>
                          </w:r>
                          <w:r w:rsidRPr="002638EC">
                            <w:rPr>
                              <w:rFonts w:ascii="Corbel" w:hAnsi="Corbel" w:cstheme="majorHAnsi"/>
                              <w:color w:val="767171" w:themeColor="background2" w:themeShade="80"/>
                              <w:sz w:val="16"/>
                              <w:szCs w:val="16"/>
                              <w14:numForm w14:val="lining"/>
                            </w:rPr>
                            <w:t>:</w:t>
                          </w:r>
                          <w:r w:rsidRPr="002638EC">
                            <w:rPr>
                              <w:rFonts w:ascii="Corbel" w:hAnsi="Corbel" w:cstheme="majorHAnsi"/>
                              <w:color w:val="767171" w:themeColor="background2" w:themeShade="80"/>
                              <w:sz w:val="16"/>
                              <w:szCs w:val="16"/>
                              <w14:numForm w14:val="lining"/>
                            </w:rPr>
                            <w:tab/>
                            <w:t>02271 / 7 68 67 0</w:t>
                          </w:r>
                        </w:p>
                        <w:p w14:paraId="05E73E4A" w14:textId="77777777" w:rsidR="00EB62F8" w:rsidRPr="002638EC" w:rsidRDefault="00EB62F8" w:rsidP="00EB62F8">
                          <w:pPr>
                            <w:spacing w:after="0" w:line="240" w:lineRule="auto"/>
                            <w:rPr>
                              <w:rFonts w:ascii="Corbel" w:hAnsi="Corbel" w:cstheme="majorHAnsi"/>
                              <w:color w:val="767171" w:themeColor="background2" w:themeShade="80"/>
                              <w:sz w:val="16"/>
                              <w:szCs w:val="16"/>
                              <w14:numForm w14:val="lining"/>
                            </w:rPr>
                          </w:pPr>
                          <w:r w:rsidRPr="002638EC">
                            <w:rPr>
                              <w:rFonts w:ascii="Corbel" w:hAnsi="Corbel" w:cstheme="minorHAnsi"/>
                              <w:color w:val="767171" w:themeColor="background2" w:themeShade="80"/>
                              <w:sz w:val="16"/>
                              <w:szCs w:val="16"/>
                              <w14:numForm w14:val="lining"/>
                            </w:rPr>
                            <w:t>Telefax:</w:t>
                          </w:r>
                          <w:r w:rsidRPr="002638EC">
                            <w:rPr>
                              <w:rFonts w:ascii="Corbel" w:hAnsi="Corbel" w:cstheme="minorHAnsi"/>
                              <w:color w:val="767171" w:themeColor="background2" w:themeShade="80"/>
                              <w:sz w:val="16"/>
                              <w:szCs w:val="16"/>
                              <w14:numForm w14:val="lining"/>
                            </w:rPr>
                            <w:tab/>
                          </w:r>
                          <w:r w:rsidRPr="002638EC">
                            <w:rPr>
                              <w:rFonts w:ascii="Corbel" w:hAnsi="Corbel" w:cstheme="majorHAnsi"/>
                              <w:color w:val="767171" w:themeColor="background2" w:themeShade="80"/>
                              <w:sz w:val="16"/>
                              <w:szCs w:val="16"/>
                              <w14:numForm w14:val="lining"/>
                            </w:rPr>
                            <w:t>02271 / 7 68 67 67</w:t>
                          </w:r>
                        </w:p>
                        <w:p w14:paraId="134D49FE" w14:textId="77777777" w:rsidR="00EB62F8" w:rsidRPr="002638EC" w:rsidRDefault="00EB62F8" w:rsidP="00EB62F8">
                          <w:pPr>
                            <w:spacing w:after="0" w:line="240" w:lineRule="auto"/>
                            <w:rPr>
                              <w:rFonts w:ascii="Corbel" w:hAnsi="Corbel" w:cstheme="majorHAnsi"/>
                              <w:color w:val="767171" w:themeColor="background2" w:themeShade="80"/>
                              <w:sz w:val="16"/>
                              <w:szCs w:val="16"/>
                              <w14:numForm w14:val="lining"/>
                            </w:rPr>
                          </w:pPr>
                          <w:r w:rsidRPr="002638EC">
                            <w:rPr>
                              <w:rFonts w:ascii="Corbel" w:hAnsi="Corbel"/>
                              <w:color w:val="767171" w:themeColor="background2" w:themeShade="80"/>
                              <w:sz w:val="16"/>
                              <w:szCs w:val="16"/>
                            </w:rPr>
                            <w:t>Website:</w:t>
                          </w:r>
                          <w:r w:rsidRPr="002638EC">
                            <w:rPr>
                              <w:rFonts w:ascii="Corbel" w:hAnsi="Corbel"/>
                              <w:color w:val="767171" w:themeColor="background2" w:themeShade="80"/>
                              <w:sz w:val="16"/>
                              <w:szCs w:val="16"/>
                            </w:rPr>
                            <w:tab/>
                          </w:r>
                          <w:hyperlink r:id="rId1" w:history="1">
                            <w:r w:rsidRPr="002638EC">
                              <w:rPr>
                                <w:rFonts w:ascii="Corbel" w:hAnsi="Corbel"/>
                                <w:color w:val="767171" w:themeColor="background2" w:themeShade="80"/>
                                <w:sz w:val="16"/>
                                <w:szCs w:val="16"/>
                              </w:rPr>
                              <w:t>www.gugy.de</w:t>
                            </w:r>
                          </w:hyperlink>
                        </w:p>
                        <w:p w14:paraId="351F6867" w14:textId="7B706507" w:rsidR="00EB62F8" w:rsidRPr="002638EC" w:rsidRDefault="00EB62F8" w:rsidP="009164EC">
                          <w:pPr>
                            <w:spacing w:after="0" w:line="240" w:lineRule="auto"/>
                            <w:rPr>
                              <w:rFonts w:ascii="Corbel" w:hAnsi="Corbel" w:cstheme="majorHAnsi"/>
                              <w:color w:val="767171" w:themeColor="background2" w:themeShade="80"/>
                              <w:sz w:val="16"/>
                              <w:szCs w:val="16"/>
                              <w14:numForm w14:val="lining"/>
                            </w:rPr>
                          </w:pPr>
                          <w:r w:rsidRPr="002638EC">
                            <w:rPr>
                              <w:rFonts w:ascii="Corbel" w:hAnsi="Corbel" w:cstheme="minorHAnsi"/>
                              <w:color w:val="767171" w:themeColor="background2" w:themeShade="80"/>
                              <w:sz w:val="16"/>
                              <w:szCs w:val="16"/>
                              <w14:numForm w14:val="lining"/>
                            </w:rPr>
                            <w:t>E-Mail:</w:t>
                          </w:r>
                          <w:r w:rsidRPr="002638EC">
                            <w:rPr>
                              <w:rFonts w:ascii="Corbel" w:hAnsi="Corbel" w:cstheme="majorHAnsi"/>
                              <w:color w:val="767171" w:themeColor="background2" w:themeShade="80"/>
                              <w:sz w:val="16"/>
                              <w:szCs w:val="16"/>
                              <w14:numForm w14:val="lining"/>
                            </w:rPr>
                            <w:t xml:space="preserve"> </w:t>
                          </w:r>
                          <w:r w:rsidRPr="002638EC">
                            <w:rPr>
                              <w:rFonts w:ascii="Corbel" w:hAnsi="Corbel" w:cstheme="majorHAnsi"/>
                              <w:color w:val="767171" w:themeColor="background2" w:themeShade="80"/>
                              <w:sz w:val="16"/>
                              <w:szCs w:val="16"/>
                              <w14:numForm w14:val="lining"/>
                            </w:rPr>
                            <w:tab/>
                          </w:r>
                          <w:hyperlink r:id="rId2" w:history="1">
                            <w:r w:rsidRPr="002638EC">
                              <w:rPr>
                                <w:rFonts w:ascii="Corbel" w:hAnsi="Corbel"/>
                                <w:color w:val="767171" w:themeColor="background2" w:themeShade="80"/>
                                <w:sz w:val="16"/>
                                <w:szCs w:val="16"/>
                              </w:rPr>
                              <w:t>gutenberg.gymnasium@bergheim.de</w:t>
                            </w:r>
                          </w:hyperlink>
                        </w:p>
                        <w:p w14:paraId="10F50C2A"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23E06B72"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7386B320"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1192D41B"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48DFBE7D"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4A9BA178"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4F8E4D30"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2134070D"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63FF44AE"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52FAA193"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7415607D"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73237E50"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33B1BA46"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4443E8F8"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7C4D4E41"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3CBFFD7D"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2C6C7137"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5740056C"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4E1CF426"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47CF2F92"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7260BEBD"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04825C8A"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1824C19F"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5524C009"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7DE7F9D9"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4768FF34"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22135405"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5A8B0D65"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238DC3C5"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109C1B82"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4FD813E1"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2F7F8DC9"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4B6F12D6"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7F328C22"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5136DFDF"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41376107"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04921C6B"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7458E44C"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113B36FE"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27B959A9"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0CB16264"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0C186070"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1E384E74"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71268098"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6D2039DB"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08588378"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46B83E47"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2539FFAA"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3D11D661" w14:textId="77777777" w:rsidR="00EB62F8" w:rsidRPr="002638EC" w:rsidRDefault="00EB62F8" w:rsidP="00EB62F8">
                          <w:pPr>
                            <w:ind w:right="35"/>
                            <w:jc w:val="right"/>
                            <w:rPr>
                              <w:rFonts w:ascii="Corbel" w:hAnsi="Corbel" w:cstheme="majorHAnsi"/>
                              <w:color w:val="767171" w:themeColor="background2" w:themeShade="80"/>
                              <w:sz w:val="16"/>
                              <w:szCs w:val="16"/>
                              <w14:numForm w14:val="lining"/>
                            </w:rPr>
                          </w:pPr>
                        </w:p>
                        <w:p w14:paraId="705A14DD"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4ADF4304"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721ADD79"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0BAF4FD0"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5F95A4EB"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0AE4BAB8"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03DBD52D"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238DD8E5"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13C68FDA" w14:textId="77777777" w:rsidR="00EB62F8" w:rsidRPr="002638EC" w:rsidRDefault="00EB62F8" w:rsidP="00EB62F8">
                          <w:pPr>
                            <w:jc w:val="right"/>
                            <w:rPr>
                              <w:rFonts w:ascii="Corbel" w:hAnsi="Corbel" w:cstheme="majorHAnsi"/>
                              <w:color w:val="767171" w:themeColor="background2" w:themeShade="80"/>
                              <w:sz w:val="16"/>
                              <w:szCs w:val="16"/>
                              <w:lang w:val="fr-FR"/>
                              <w14:numForm w14:val="lining"/>
                            </w:rPr>
                          </w:pPr>
                          <w:proofErr w:type="spellStart"/>
                          <w:r w:rsidRPr="002638EC">
                            <w:rPr>
                              <w:rFonts w:ascii="Corbel" w:hAnsi="Corbel" w:cstheme="majorHAnsi"/>
                              <w:color w:val="767171" w:themeColor="background2" w:themeShade="80"/>
                              <w:sz w:val="16"/>
                              <w:szCs w:val="16"/>
                              <w:lang w:val="fr-FR"/>
                              <w14:numForm w14:val="lining"/>
                            </w:rPr>
                            <w:t>Konto</w:t>
                          </w:r>
                          <w:proofErr w:type="spellEnd"/>
                          <w:r w:rsidRPr="002638EC">
                            <w:rPr>
                              <w:rFonts w:ascii="Corbel" w:hAnsi="Corbel" w:cstheme="majorHAnsi"/>
                              <w:color w:val="767171" w:themeColor="background2" w:themeShade="80"/>
                              <w:sz w:val="16"/>
                              <w:szCs w:val="16"/>
                              <w:lang w:val="fr-FR"/>
                              <w14:numForm w14:val="lining"/>
                            </w:rPr>
                            <w:t>-Nr. 33 333 3334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8B6C3" id="Rechteck 2" o:spid="_x0000_s1027" style="position:absolute;margin-left:373.2pt;margin-top:35.65pt;width:170.9pt;height:99.5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33273,1327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4FQAQAAMwOAAAOAAAAZHJzL2Uyb0RvYy54bWzsV1uPozYUfq/U/2DxWInhmkDQZFa5UVWa&#10;blfdrbR9dIwJaMGmtjNkWvW/77GBDMmuNulmq740D8TAuX8Hn8/3rw51hZ6okCVnc8u7cy1EGeFZ&#10;yXZz67d3qR1bSCrMMlxxRufWM5XWq4fvv7tvm4T6vOBVRgUCI0wmbTO3CqWaxHEkKWiN5R1vKIOX&#10;ORc1VnArdk4mcAvW68rxXXfqtFxkjeCESglP191L68HYz3NK1C95LqlC1dyC2JS5CnPd6qvzcI+T&#10;ncBNUZI+DPwVUdS4ZOD0aGqNFUZ7UX5iqi6J4JLn6o7w2uF5XhJqcoBsPPcsm7cFbqjJBYojm2OZ&#10;5LczS14/vRGozAA7CzFcA0S/UlIoSj4gX1enbWQCQm+bN0LnJ5tHTj5IxPiqwGxHF0LwtqA4g5g8&#10;Le+cKOgbCapo2/7MMzCO94qbQh1yUWuDUAJ0MHg8H/GgB4UIPPS9yA0DgI3AO8+fhm4QGh84GdTJ&#10;XqofKTem8NOjVB2gGawMHFmfFOGMyVLR92AtryvA+AcHuahFvu9G8WzSN8K5+O+n4gXyAj/yJkPf&#10;nIu/hyIerfeWL/sYK7noog//a3yMlfocLnsKRp6uqNVY/Gof4T/zcSp+sVan8AHaUQAABv8G2p1l&#10;jfaXfdyC9rU+bkZ74k+CKL6czLeB/MsF+x/yKLiMxM2QT+NJ7F3h6D+G3IEZO+zuuBg2fHJg/Y4P&#10;KwSDSc8SPQAaLvV4GW//MEuGW9je9cjCCWhp6QvK8OmOlbt5d60yADRWNsP1as9Q9LGy2cCuVoYP&#10;aKw8jFCTc2ekr50AuqSJUmWIkrIQECVhISBK227HbLDSJTeFhSVqYUb3Hy8qYET3w1G/r/kTfceN&#10;pDob8ODz5W3FxlJHaxDwgM0gMfw3xt5YcvDbYTnIDf+dfNfephLXiMPg+EwIpOKSdl50KUzrHGui&#10;SzliI4ynZVWBME4q01zHByDYPaGGoA49DKynr63mP4Y8/jVzZ5t4E4d26E83duiu1/YiXYX2NPWi&#10;yTpYr1Zr72/d6F6YFGWWUaadDkTWC68jij2l7ijokcpKXpWZNqdTkGK3XVUCPWHoj9T8+k9nJOac&#10;hmHKA7lo/VFKnh+6S39mp9M4ssM0nNizyI1t15stZ1M3nIXr9DSlx5LR21PSzTqDuWa2hVHQZ7m5&#10;5vdpbtCzQB8Fqsp6bsVHIZxo8rthmQFa4bLq1qNS6PA/X4pFOnGjMIjtKJoEdhhsXHsZpyt7sfKm&#10;02izXC03Z+huTMfAlmYOTFDuWwAet98o3t7HS8jQr0NvGnavCX13MFCH7QES1yx/y7Nn4PmCK0Pm&#10;4UgIi4KLPy3UwvFqbsk/9lhQC1U/MTgrwPelhoUYFtthgRkB1bkFW1C3XCm4A519I8pdAZY9AyPj&#10;CzhP5KVm/Sa0Lor+Bo5MJon+eKfPZON7I/VyCH34CAAA//8DAFBLAwQUAAYACAAAACEAh7Ie3OAA&#10;AAALAQAADwAAAGRycy9kb3ducmV2LnhtbEyPQW7CMBBF95V6B2sqdVdsQgRRGgelSLCpWqmUAzjx&#10;EAdiO4oHSG9fs2p3M5qnP+8X68n27Ipj6LyTMJ8JYOgarzvXSjh8b18yYIGU06r3DiX8YIB1+fhQ&#10;qFz7m/vC655aFkNcyJUEQzTknIfGoFVh5gd08Xb0o1UU17HlelS3GG57ngix5FZ1Ln4wasCNwea8&#10;v1gJ1YHvPqZd9bmt6V2f6GwWG3qT8vlpql6BEU70B8NdP6pDGZ1qf3E6sF7CKl2mEY3DfAHsDogs&#10;S4DVEpKVSIGXBf/fofwFAAD//wMAUEsBAi0AFAAGAAgAAAAhALaDOJL+AAAA4QEAABMAAAAAAAAA&#10;AAAAAAAAAAAAAFtDb250ZW50X1R5cGVzXS54bWxQSwECLQAUAAYACAAAACEAOP0h/9YAAACUAQAA&#10;CwAAAAAAAAAAAAAAAAAvAQAAX3JlbHMvLnJlbHNQSwECLQAUAAYACAAAACEABy5uBUAEAADMDgAA&#10;DgAAAAAAAAAAAAAAAAAuAgAAZHJzL2Uyb0RvYy54bWxQSwECLQAUAAYACAAAACEAh7Ie3OAAAAAL&#10;AQAADwAAAAAAAAAAAAAAAACaBgAAZHJzL2Rvd25yZXYueG1sUEsFBgAAAAAEAAQA8wAAAKcHAAAA&#10;AA==&#10;" adj="-11796480,,5400" path="m,l2733273,r,1327150l685813,1327150,,xe" filled="f" stroked="f">
              <v:stroke joinstyle="miter"/>
              <v:formulas/>
              <v:path o:connecttype="custom" o:connectlocs="0,0;2170430,0;2170430,1264034;544589,1264034;0,0" o:connectangles="0,0,0,0,0" textboxrect="0,0,2733273,1327150"/>
              <v:textbox inset="0,0,0,0">
                <w:txbxContent>
                  <w:p w14:paraId="37E3D247" w14:textId="77777777" w:rsidR="00EB62F8" w:rsidRPr="002638EC" w:rsidRDefault="00EB62F8" w:rsidP="00EB62F8">
                    <w:pPr>
                      <w:spacing w:after="0" w:line="240" w:lineRule="auto"/>
                      <w:rPr>
                        <w:rFonts w:ascii="Corbel" w:hAnsi="Corbel" w:cstheme="minorHAnsi"/>
                        <w:color w:val="767171" w:themeColor="background2" w:themeShade="80"/>
                        <w:sz w:val="16"/>
                        <w:szCs w:val="16"/>
                        <w14:numForm w14:val="lining"/>
                      </w:rPr>
                    </w:pPr>
                    <w:r w:rsidRPr="002638EC">
                      <w:rPr>
                        <w:rFonts w:ascii="Corbel" w:hAnsi="Corbel" w:cstheme="minorHAnsi"/>
                        <w:color w:val="767171" w:themeColor="background2" w:themeShade="80"/>
                        <w:sz w:val="16"/>
                        <w:szCs w:val="16"/>
                        <w14:numForm w14:val="lining"/>
                      </w:rPr>
                      <w:t xml:space="preserve">Städt. Gutenberg-Gymnasium Bergheim </w:t>
                    </w:r>
                  </w:p>
                  <w:p w14:paraId="3A06B5CD" w14:textId="77777777" w:rsidR="00EB62F8" w:rsidRPr="002638EC" w:rsidRDefault="00EB62F8" w:rsidP="00EB62F8">
                    <w:pPr>
                      <w:spacing w:after="0" w:line="240" w:lineRule="auto"/>
                      <w:rPr>
                        <w:rFonts w:ascii="Corbel" w:hAnsi="Corbel" w:cstheme="minorHAnsi"/>
                        <w:color w:val="767171" w:themeColor="background2" w:themeShade="80"/>
                        <w:sz w:val="16"/>
                        <w:szCs w:val="16"/>
                        <w14:numForm w14:val="lining"/>
                      </w:rPr>
                    </w:pPr>
                    <w:r w:rsidRPr="002638EC">
                      <w:rPr>
                        <w:rFonts w:ascii="Corbel" w:hAnsi="Corbel" w:cstheme="minorHAnsi"/>
                        <w:color w:val="767171" w:themeColor="background2" w:themeShade="80"/>
                        <w:sz w:val="16"/>
                        <w:szCs w:val="16"/>
                        <w14:numForm w14:val="lining"/>
                      </w:rPr>
                      <w:t>Gutenbergstraße 2-6</w:t>
                    </w:r>
                  </w:p>
                  <w:p w14:paraId="2E79424E" w14:textId="77777777" w:rsidR="00EB62F8" w:rsidRPr="002638EC" w:rsidRDefault="00EB62F8" w:rsidP="00EB62F8">
                    <w:pPr>
                      <w:spacing w:after="120" w:line="240" w:lineRule="auto"/>
                      <w:rPr>
                        <w:rFonts w:ascii="Corbel" w:hAnsi="Corbel" w:cstheme="minorHAnsi"/>
                        <w:color w:val="767171" w:themeColor="background2" w:themeShade="80"/>
                        <w:sz w:val="16"/>
                        <w:szCs w:val="16"/>
                        <w14:numForm w14:val="lining"/>
                      </w:rPr>
                    </w:pPr>
                    <w:r w:rsidRPr="002638EC">
                      <w:rPr>
                        <w:rFonts w:ascii="Corbel" w:hAnsi="Corbel" w:cstheme="minorHAnsi"/>
                        <w:color w:val="767171" w:themeColor="background2" w:themeShade="80"/>
                        <w:sz w:val="16"/>
                        <w:szCs w:val="16"/>
                        <w14:numForm w14:val="lining"/>
                      </w:rPr>
                      <w:t>D-50126 Bergheim</w:t>
                    </w:r>
                  </w:p>
                  <w:p w14:paraId="7CF17317" w14:textId="6CC6B297" w:rsidR="00EB62F8" w:rsidRPr="002638EC" w:rsidRDefault="00EB62F8" w:rsidP="00EB62F8">
                    <w:pPr>
                      <w:spacing w:after="120" w:line="240" w:lineRule="auto"/>
                      <w:rPr>
                        <w:rFonts w:ascii="Corbel" w:hAnsi="Corbel" w:cstheme="majorHAnsi"/>
                        <w:color w:val="767171" w:themeColor="background2" w:themeShade="80"/>
                        <w:sz w:val="16"/>
                        <w:szCs w:val="16"/>
                        <w14:numForm w14:val="lining"/>
                      </w:rPr>
                    </w:pPr>
                    <w:r w:rsidRPr="002638EC">
                      <w:rPr>
                        <w:rFonts w:ascii="Corbel" w:hAnsi="Corbel" w:cstheme="majorHAnsi"/>
                        <w:color w:val="767171" w:themeColor="background2" w:themeShade="80"/>
                        <w:sz w:val="16"/>
                        <w:szCs w:val="16"/>
                        <w14:numForm w14:val="lining"/>
                      </w:rPr>
                      <w:t xml:space="preserve">Schulleitung: Anja Schwingel, </w:t>
                    </w:r>
                    <w:proofErr w:type="spellStart"/>
                    <w:r w:rsidRPr="002638EC">
                      <w:rPr>
                        <w:rFonts w:ascii="Corbel" w:hAnsi="Corbel" w:cstheme="majorHAnsi"/>
                        <w:color w:val="767171" w:themeColor="background2" w:themeShade="80"/>
                        <w:sz w:val="16"/>
                        <w:szCs w:val="16"/>
                        <w14:numForm w14:val="lining"/>
                      </w:rPr>
                      <w:t>OStD</w:t>
                    </w:r>
                    <w:proofErr w:type="spellEnd"/>
                    <w:r w:rsidR="00DE2532">
                      <w:rPr>
                        <w:rFonts w:ascii="Corbel" w:hAnsi="Corbel" w:cstheme="majorHAnsi"/>
                        <w:color w:val="767171" w:themeColor="background2" w:themeShade="80"/>
                        <w:sz w:val="16"/>
                        <w:szCs w:val="16"/>
                        <w14:numForm w14:val="lining"/>
                      </w:rPr>
                      <w:t>‘</w:t>
                    </w:r>
                  </w:p>
                  <w:p w14:paraId="55D92181" w14:textId="77777777" w:rsidR="00EB62F8" w:rsidRPr="002638EC" w:rsidRDefault="00EB62F8" w:rsidP="00EB62F8">
                    <w:pPr>
                      <w:spacing w:after="0" w:line="240" w:lineRule="auto"/>
                      <w:rPr>
                        <w:rFonts w:ascii="Corbel" w:hAnsi="Corbel" w:cstheme="majorHAnsi"/>
                        <w:color w:val="767171" w:themeColor="background2" w:themeShade="80"/>
                        <w:sz w:val="16"/>
                        <w:szCs w:val="16"/>
                        <w14:numForm w14:val="lining"/>
                      </w:rPr>
                    </w:pPr>
                    <w:r w:rsidRPr="002638EC">
                      <w:rPr>
                        <w:rFonts w:ascii="Corbel" w:hAnsi="Corbel" w:cstheme="minorHAnsi"/>
                        <w:color w:val="767171" w:themeColor="background2" w:themeShade="80"/>
                        <w:sz w:val="16"/>
                        <w:szCs w:val="16"/>
                        <w14:numForm w14:val="lining"/>
                      </w:rPr>
                      <w:t>Telefon</w:t>
                    </w:r>
                    <w:r w:rsidRPr="002638EC">
                      <w:rPr>
                        <w:rFonts w:ascii="Corbel" w:hAnsi="Corbel" w:cstheme="majorHAnsi"/>
                        <w:color w:val="767171" w:themeColor="background2" w:themeShade="80"/>
                        <w:sz w:val="16"/>
                        <w:szCs w:val="16"/>
                        <w14:numForm w14:val="lining"/>
                      </w:rPr>
                      <w:t>:</w:t>
                    </w:r>
                    <w:r w:rsidRPr="002638EC">
                      <w:rPr>
                        <w:rFonts w:ascii="Corbel" w:hAnsi="Corbel" w:cstheme="majorHAnsi"/>
                        <w:color w:val="767171" w:themeColor="background2" w:themeShade="80"/>
                        <w:sz w:val="16"/>
                        <w:szCs w:val="16"/>
                        <w14:numForm w14:val="lining"/>
                      </w:rPr>
                      <w:tab/>
                      <w:t>02271 / 7 68 67 0</w:t>
                    </w:r>
                  </w:p>
                  <w:p w14:paraId="05E73E4A" w14:textId="77777777" w:rsidR="00EB62F8" w:rsidRPr="002638EC" w:rsidRDefault="00EB62F8" w:rsidP="00EB62F8">
                    <w:pPr>
                      <w:spacing w:after="0" w:line="240" w:lineRule="auto"/>
                      <w:rPr>
                        <w:rFonts w:ascii="Corbel" w:hAnsi="Corbel" w:cstheme="majorHAnsi"/>
                        <w:color w:val="767171" w:themeColor="background2" w:themeShade="80"/>
                        <w:sz w:val="16"/>
                        <w:szCs w:val="16"/>
                        <w14:numForm w14:val="lining"/>
                      </w:rPr>
                    </w:pPr>
                    <w:r w:rsidRPr="002638EC">
                      <w:rPr>
                        <w:rFonts w:ascii="Corbel" w:hAnsi="Corbel" w:cstheme="minorHAnsi"/>
                        <w:color w:val="767171" w:themeColor="background2" w:themeShade="80"/>
                        <w:sz w:val="16"/>
                        <w:szCs w:val="16"/>
                        <w14:numForm w14:val="lining"/>
                      </w:rPr>
                      <w:t>Telefax:</w:t>
                    </w:r>
                    <w:r w:rsidRPr="002638EC">
                      <w:rPr>
                        <w:rFonts w:ascii="Corbel" w:hAnsi="Corbel" w:cstheme="minorHAnsi"/>
                        <w:color w:val="767171" w:themeColor="background2" w:themeShade="80"/>
                        <w:sz w:val="16"/>
                        <w:szCs w:val="16"/>
                        <w14:numForm w14:val="lining"/>
                      </w:rPr>
                      <w:tab/>
                    </w:r>
                    <w:r w:rsidRPr="002638EC">
                      <w:rPr>
                        <w:rFonts w:ascii="Corbel" w:hAnsi="Corbel" w:cstheme="majorHAnsi"/>
                        <w:color w:val="767171" w:themeColor="background2" w:themeShade="80"/>
                        <w:sz w:val="16"/>
                        <w:szCs w:val="16"/>
                        <w14:numForm w14:val="lining"/>
                      </w:rPr>
                      <w:t>02271 / 7 68 67 67</w:t>
                    </w:r>
                  </w:p>
                  <w:p w14:paraId="134D49FE" w14:textId="77777777" w:rsidR="00EB62F8" w:rsidRPr="002638EC" w:rsidRDefault="00EB62F8" w:rsidP="00EB62F8">
                    <w:pPr>
                      <w:spacing w:after="0" w:line="240" w:lineRule="auto"/>
                      <w:rPr>
                        <w:rFonts w:ascii="Corbel" w:hAnsi="Corbel" w:cstheme="majorHAnsi"/>
                        <w:color w:val="767171" w:themeColor="background2" w:themeShade="80"/>
                        <w:sz w:val="16"/>
                        <w:szCs w:val="16"/>
                        <w14:numForm w14:val="lining"/>
                      </w:rPr>
                    </w:pPr>
                    <w:r w:rsidRPr="002638EC">
                      <w:rPr>
                        <w:rFonts w:ascii="Corbel" w:hAnsi="Corbel"/>
                        <w:color w:val="767171" w:themeColor="background2" w:themeShade="80"/>
                        <w:sz w:val="16"/>
                        <w:szCs w:val="16"/>
                      </w:rPr>
                      <w:t>Website:</w:t>
                    </w:r>
                    <w:r w:rsidRPr="002638EC">
                      <w:rPr>
                        <w:rFonts w:ascii="Corbel" w:hAnsi="Corbel"/>
                        <w:color w:val="767171" w:themeColor="background2" w:themeShade="80"/>
                        <w:sz w:val="16"/>
                        <w:szCs w:val="16"/>
                      </w:rPr>
                      <w:tab/>
                    </w:r>
                    <w:hyperlink r:id="rId3" w:history="1">
                      <w:r w:rsidRPr="002638EC">
                        <w:rPr>
                          <w:rFonts w:ascii="Corbel" w:hAnsi="Corbel"/>
                          <w:color w:val="767171" w:themeColor="background2" w:themeShade="80"/>
                          <w:sz w:val="16"/>
                          <w:szCs w:val="16"/>
                        </w:rPr>
                        <w:t>www.gugy.de</w:t>
                      </w:r>
                    </w:hyperlink>
                  </w:p>
                  <w:p w14:paraId="351F6867" w14:textId="7B706507" w:rsidR="00EB62F8" w:rsidRPr="002638EC" w:rsidRDefault="00EB62F8" w:rsidP="009164EC">
                    <w:pPr>
                      <w:spacing w:after="0" w:line="240" w:lineRule="auto"/>
                      <w:rPr>
                        <w:rFonts w:ascii="Corbel" w:hAnsi="Corbel" w:cstheme="majorHAnsi"/>
                        <w:color w:val="767171" w:themeColor="background2" w:themeShade="80"/>
                        <w:sz w:val="16"/>
                        <w:szCs w:val="16"/>
                        <w14:numForm w14:val="lining"/>
                      </w:rPr>
                    </w:pPr>
                    <w:r w:rsidRPr="002638EC">
                      <w:rPr>
                        <w:rFonts w:ascii="Corbel" w:hAnsi="Corbel" w:cstheme="minorHAnsi"/>
                        <w:color w:val="767171" w:themeColor="background2" w:themeShade="80"/>
                        <w:sz w:val="16"/>
                        <w:szCs w:val="16"/>
                        <w14:numForm w14:val="lining"/>
                      </w:rPr>
                      <w:t>E-Mail:</w:t>
                    </w:r>
                    <w:r w:rsidRPr="002638EC">
                      <w:rPr>
                        <w:rFonts w:ascii="Corbel" w:hAnsi="Corbel" w:cstheme="majorHAnsi"/>
                        <w:color w:val="767171" w:themeColor="background2" w:themeShade="80"/>
                        <w:sz w:val="16"/>
                        <w:szCs w:val="16"/>
                        <w14:numForm w14:val="lining"/>
                      </w:rPr>
                      <w:t xml:space="preserve"> </w:t>
                    </w:r>
                    <w:r w:rsidRPr="002638EC">
                      <w:rPr>
                        <w:rFonts w:ascii="Corbel" w:hAnsi="Corbel" w:cstheme="majorHAnsi"/>
                        <w:color w:val="767171" w:themeColor="background2" w:themeShade="80"/>
                        <w:sz w:val="16"/>
                        <w:szCs w:val="16"/>
                        <w14:numForm w14:val="lining"/>
                      </w:rPr>
                      <w:tab/>
                    </w:r>
                    <w:hyperlink r:id="rId4" w:history="1">
                      <w:r w:rsidRPr="002638EC">
                        <w:rPr>
                          <w:rFonts w:ascii="Corbel" w:hAnsi="Corbel"/>
                          <w:color w:val="767171" w:themeColor="background2" w:themeShade="80"/>
                          <w:sz w:val="16"/>
                          <w:szCs w:val="16"/>
                        </w:rPr>
                        <w:t>gutenberg.gymnasium@bergheim.de</w:t>
                      </w:r>
                    </w:hyperlink>
                  </w:p>
                  <w:p w14:paraId="10F50C2A"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23E06B72"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7386B320"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1192D41B"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48DFBE7D"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4A9BA178"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4F8E4D30"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2134070D"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63FF44AE"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52FAA193"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7415607D"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73237E50"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33B1BA46"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4443E8F8"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7C4D4E41"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3CBFFD7D"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2C6C7137"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5740056C"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4E1CF426"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47CF2F92"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7260BEBD"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04825C8A"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1824C19F"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5524C009"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7DE7F9D9"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4768FF34"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22135405"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5A8B0D65"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238DC3C5"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109C1B82"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4FD813E1"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2F7F8DC9"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4B6F12D6"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7F328C22"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5136DFDF"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41376107"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04921C6B"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7458E44C"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113B36FE"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27B959A9"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0CB16264"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0C186070"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1E384E74"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71268098"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6D2039DB"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08588378"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46B83E47"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2539FFAA"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3D11D661" w14:textId="77777777" w:rsidR="00EB62F8" w:rsidRPr="002638EC" w:rsidRDefault="00EB62F8" w:rsidP="00EB62F8">
                    <w:pPr>
                      <w:ind w:right="35"/>
                      <w:jc w:val="right"/>
                      <w:rPr>
                        <w:rFonts w:ascii="Corbel" w:hAnsi="Corbel" w:cstheme="majorHAnsi"/>
                        <w:color w:val="767171" w:themeColor="background2" w:themeShade="80"/>
                        <w:sz w:val="16"/>
                        <w:szCs w:val="16"/>
                        <w14:numForm w14:val="lining"/>
                      </w:rPr>
                    </w:pPr>
                  </w:p>
                  <w:p w14:paraId="705A14DD"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4ADF4304"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721ADD79"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0BAF4FD0"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5F95A4EB"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0AE4BAB8"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03DBD52D"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238DD8E5" w14:textId="77777777" w:rsidR="00EB62F8" w:rsidRPr="002638EC" w:rsidRDefault="00EB62F8" w:rsidP="00EB62F8">
                    <w:pPr>
                      <w:jc w:val="right"/>
                      <w:rPr>
                        <w:rFonts w:ascii="Corbel" w:hAnsi="Corbel" w:cstheme="majorHAnsi"/>
                        <w:color w:val="767171" w:themeColor="background2" w:themeShade="80"/>
                        <w:sz w:val="16"/>
                        <w:szCs w:val="16"/>
                        <w14:numForm w14:val="lining"/>
                      </w:rPr>
                    </w:pPr>
                  </w:p>
                  <w:p w14:paraId="13C68FDA" w14:textId="77777777" w:rsidR="00EB62F8" w:rsidRPr="002638EC" w:rsidRDefault="00EB62F8" w:rsidP="00EB62F8">
                    <w:pPr>
                      <w:jc w:val="right"/>
                      <w:rPr>
                        <w:rFonts w:ascii="Corbel" w:hAnsi="Corbel" w:cstheme="majorHAnsi"/>
                        <w:color w:val="767171" w:themeColor="background2" w:themeShade="80"/>
                        <w:sz w:val="16"/>
                        <w:szCs w:val="16"/>
                        <w:lang w:val="fr-FR"/>
                        <w14:numForm w14:val="lining"/>
                      </w:rPr>
                    </w:pPr>
                    <w:proofErr w:type="spellStart"/>
                    <w:r w:rsidRPr="002638EC">
                      <w:rPr>
                        <w:rFonts w:ascii="Corbel" w:hAnsi="Corbel" w:cstheme="majorHAnsi"/>
                        <w:color w:val="767171" w:themeColor="background2" w:themeShade="80"/>
                        <w:sz w:val="16"/>
                        <w:szCs w:val="16"/>
                        <w:lang w:val="fr-FR"/>
                        <w14:numForm w14:val="lining"/>
                      </w:rPr>
                      <w:t>Konto</w:t>
                    </w:r>
                    <w:proofErr w:type="spellEnd"/>
                    <w:r w:rsidRPr="002638EC">
                      <w:rPr>
                        <w:rFonts w:ascii="Corbel" w:hAnsi="Corbel" w:cstheme="majorHAnsi"/>
                        <w:color w:val="767171" w:themeColor="background2" w:themeShade="80"/>
                        <w:sz w:val="16"/>
                        <w:szCs w:val="16"/>
                        <w:lang w:val="fr-FR"/>
                        <w14:numForm w14:val="lining"/>
                      </w:rPr>
                      <w:t>-Nr. 33 333 3334</w:t>
                    </w:r>
                  </w:p>
                </w:txbxContent>
              </v:textbox>
              <w10:wrap anchorx="page" anchory="page"/>
            </v:shape>
          </w:pict>
        </mc:Fallback>
      </mc:AlternateContent>
    </w:r>
    <w:r w:rsidR="0019327F">
      <w:rPr>
        <w:rFonts w:ascii="Arial" w:hAnsi="Arial" w:cs="Arial"/>
        <w:noProof/>
        <w:sz w:val="20"/>
        <w:lang w:eastAsia="de-DE"/>
      </w:rPr>
      <w:drawing>
        <wp:anchor distT="0" distB="0" distL="114300" distR="114300" simplePos="0" relativeHeight="251709440" behindDoc="1" locked="0" layoutInCell="1" allowOverlap="1" wp14:anchorId="51B0655C" wp14:editId="397EA019">
          <wp:simplePos x="0" y="0"/>
          <wp:positionH relativeFrom="column">
            <wp:posOffset>-963295</wp:posOffset>
          </wp:positionH>
          <wp:positionV relativeFrom="paragraph">
            <wp:posOffset>-325120</wp:posOffset>
          </wp:positionV>
          <wp:extent cx="7776828" cy="1717040"/>
          <wp:effectExtent l="0" t="0" r="0" b="10160"/>
          <wp:wrapNone/>
          <wp:docPr id="52" name="Bild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iefvorlage_GUGY_header.png"/>
                  <pic:cNvPicPr/>
                </pic:nvPicPr>
                <pic:blipFill>
                  <a:blip r:embed="rId5">
                    <a:extLst>
                      <a:ext uri="{28A0092B-C50C-407E-A947-70E740481C1C}">
                        <a14:useLocalDpi xmlns:a14="http://schemas.microsoft.com/office/drawing/2010/main" val="0"/>
                      </a:ext>
                    </a:extLst>
                  </a:blip>
                  <a:stretch>
                    <a:fillRect/>
                  </a:stretch>
                </pic:blipFill>
                <pic:spPr>
                  <a:xfrm>
                    <a:off x="0" y="0"/>
                    <a:ext cx="7817266" cy="172596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07"/>
    <w:rsid w:val="000B77B7"/>
    <w:rsid w:val="0019327F"/>
    <w:rsid w:val="00204376"/>
    <w:rsid w:val="00251620"/>
    <w:rsid w:val="002560B2"/>
    <w:rsid w:val="002638EC"/>
    <w:rsid w:val="002C42E2"/>
    <w:rsid w:val="002F44C8"/>
    <w:rsid w:val="002F7668"/>
    <w:rsid w:val="0030299F"/>
    <w:rsid w:val="0030630A"/>
    <w:rsid w:val="00316096"/>
    <w:rsid w:val="00316786"/>
    <w:rsid w:val="0032499B"/>
    <w:rsid w:val="00332DEC"/>
    <w:rsid w:val="00340DBA"/>
    <w:rsid w:val="00344664"/>
    <w:rsid w:val="00356E41"/>
    <w:rsid w:val="00366953"/>
    <w:rsid w:val="003C1729"/>
    <w:rsid w:val="003E55EF"/>
    <w:rsid w:val="003F1100"/>
    <w:rsid w:val="00401525"/>
    <w:rsid w:val="004112F2"/>
    <w:rsid w:val="00416A9F"/>
    <w:rsid w:val="00443F3E"/>
    <w:rsid w:val="00450371"/>
    <w:rsid w:val="00463F38"/>
    <w:rsid w:val="004F78A2"/>
    <w:rsid w:val="00515B08"/>
    <w:rsid w:val="005213E8"/>
    <w:rsid w:val="005330BE"/>
    <w:rsid w:val="00534808"/>
    <w:rsid w:val="00536C20"/>
    <w:rsid w:val="00540AD0"/>
    <w:rsid w:val="0056153F"/>
    <w:rsid w:val="00564703"/>
    <w:rsid w:val="005A3455"/>
    <w:rsid w:val="005A48B3"/>
    <w:rsid w:val="005C5F0E"/>
    <w:rsid w:val="00627868"/>
    <w:rsid w:val="006413DD"/>
    <w:rsid w:val="006869DE"/>
    <w:rsid w:val="006B284C"/>
    <w:rsid w:val="006B2BD7"/>
    <w:rsid w:val="006D0292"/>
    <w:rsid w:val="006D0A65"/>
    <w:rsid w:val="006F28BD"/>
    <w:rsid w:val="007234D4"/>
    <w:rsid w:val="00756CAF"/>
    <w:rsid w:val="00757F4F"/>
    <w:rsid w:val="0077531F"/>
    <w:rsid w:val="007A3016"/>
    <w:rsid w:val="007B6412"/>
    <w:rsid w:val="007C4B34"/>
    <w:rsid w:val="007D1307"/>
    <w:rsid w:val="007D4667"/>
    <w:rsid w:val="007E015C"/>
    <w:rsid w:val="008003FE"/>
    <w:rsid w:val="00820CA4"/>
    <w:rsid w:val="00845F04"/>
    <w:rsid w:val="0085598C"/>
    <w:rsid w:val="00880506"/>
    <w:rsid w:val="008B3134"/>
    <w:rsid w:val="008D6E02"/>
    <w:rsid w:val="008E3B34"/>
    <w:rsid w:val="009164EC"/>
    <w:rsid w:val="0099499B"/>
    <w:rsid w:val="00996CDB"/>
    <w:rsid w:val="009D018A"/>
    <w:rsid w:val="00A65453"/>
    <w:rsid w:val="00AA6B22"/>
    <w:rsid w:val="00AB59CE"/>
    <w:rsid w:val="00AB7BF2"/>
    <w:rsid w:val="00B531C6"/>
    <w:rsid w:val="00B5698F"/>
    <w:rsid w:val="00B670EA"/>
    <w:rsid w:val="00BC44E5"/>
    <w:rsid w:val="00C013F6"/>
    <w:rsid w:val="00C0414E"/>
    <w:rsid w:val="00C243EA"/>
    <w:rsid w:val="00C25DC5"/>
    <w:rsid w:val="00C43098"/>
    <w:rsid w:val="00C72BD8"/>
    <w:rsid w:val="00C861F1"/>
    <w:rsid w:val="00C90A57"/>
    <w:rsid w:val="00CE15C8"/>
    <w:rsid w:val="00CE518C"/>
    <w:rsid w:val="00D712C6"/>
    <w:rsid w:val="00D734CF"/>
    <w:rsid w:val="00D8290F"/>
    <w:rsid w:val="00DE2532"/>
    <w:rsid w:val="00DE2675"/>
    <w:rsid w:val="00DE26E2"/>
    <w:rsid w:val="00E201B7"/>
    <w:rsid w:val="00E42BB5"/>
    <w:rsid w:val="00E865D8"/>
    <w:rsid w:val="00E86667"/>
    <w:rsid w:val="00EB62F8"/>
    <w:rsid w:val="00ED09EC"/>
    <w:rsid w:val="00EF3AF5"/>
    <w:rsid w:val="00F229DA"/>
    <w:rsid w:val="00F46F11"/>
    <w:rsid w:val="00F718DA"/>
    <w:rsid w:val="00F77ACE"/>
    <w:rsid w:val="00FA49C6"/>
    <w:rsid w:val="00FA7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6E159"/>
  <w15:chartTrackingRefBased/>
  <w15:docId w15:val="{660E7740-C59B-4631-80FB-77D68AEF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E55EF"/>
    <w:pPr>
      <w:keepNext/>
      <w:overflowPunct w:val="0"/>
      <w:autoSpaceDE w:val="0"/>
      <w:autoSpaceDN w:val="0"/>
      <w:adjustRightInd w:val="0"/>
      <w:spacing w:after="0" w:line="240" w:lineRule="auto"/>
      <w:jc w:val="center"/>
      <w:textAlignment w:val="baseline"/>
      <w:outlineLvl w:val="0"/>
    </w:pPr>
    <w:rPr>
      <w:rFonts w:ascii="Monotype Corsiva" w:eastAsia="Times New Roman" w:hAnsi="Monotype Corsiv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6A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6A9F"/>
  </w:style>
  <w:style w:type="paragraph" w:styleId="Fuzeile">
    <w:name w:val="footer"/>
    <w:basedOn w:val="Standard"/>
    <w:link w:val="FuzeileZchn"/>
    <w:uiPriority w:val="99"/>
    <w:unhideWhenUsed/>
    <w:rsid w:val="00416A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6A9F"/>
  </w:style>
  <w:style w:type="character" w:customStyle="1" w:styleId="berschrift1Zchn">
    <w:name w:val="Überschrift 1 Zchn"/>
    <w:basedOn w:val="Absatz-Standardschriftart"/>
    <w:link w:val="berschrift1"/>
    <w:rsid w:val="003E55EF"/>
    <w:rPr>
      <w:rFonts w:ascii="Monotype Corsiva" w:eastAsia="Times New Roman" w:hAnsi="Monotype Corsiva" w:cs="Times New Roman"/>
      <w:sz w:val="24"/>
      <w:szCs w:val="20"/>
      <w:lang w:eastAsia="de-DE"/>
    </w:rPr>
  </w:style>
  <w:style w:type="paragraph" w:styleId="Sprechblasentext">
    <w:name w:val="Balloon Text"/>
    <w:basedOn w:val="Standard"/>
    <w:link w:val="SprechblasentextZchn"/>
    <w:uiPriority w:val="99"/>
    <w:semiHidden/>
    <w:unhideWhenUsed/>
    <w:rsid w:val="00C0414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414E"/>
    <w:rPr>
      <w:rFonts w:ascii="Segoe UI" w:hAnsi="Segoe UI" w:cs="Segoe UI"/>
      <w:sz w:val="18"/>
      <w:szCs w:val="18"/>
    </w:rPr>
  </w:style>
  <w:style w:type="character" w:styleId="Hyperlink">
    <w:name w:val="Hyperlink"/>
    <w:basedOn w:val="Absatz-Standardschriftart"/>
    <w:uiPriority w:val="99"/>
    <w:unhideWhenUsed/>
    <w:rsid w:val="00450371"/>
    <w:rPr>
      <w:color w:val="0563C1" w:themeColor="hyperlink"/>
      <w:u w:val="single"/>
    </w:rPr>
  </w:style>
  <w:style w:type="character" w:styleId="Seitenzahl">
    <w:name w:val="page number"/>
    <w:basedOn w:val="Absatz-Standardschriftart"/>
    <w:uiPriority w:val="99"/>
    <w:semiHidden/>
    <w:unhideWhenUsed/>
    <w:rsid w:val="00EB6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2379">
      <w:bodyDiv w:val="1"/>
      <w:marLeft w:val="0"/>
      <w:marRight w:val="0"/>
      <w:marTop w:val="0"/>
      <w:marBottom w:val="0"/>
      <w:divBdr>
        <w:top w:val="none" w:sz="0" w:space="0" w:color="auto"/>
        <w:left w:val="none" w:sz="0" w:space="0" w:color="auto"/>
        <w:bottom w:val="none" w:sz="0" w:space="0" w:color="auto"/>
        <w:right w:val="none" w:sz="0" w:space="0" w:color="auto"/>
      </w:divBdr>
    </w:div>
    <w:div w:id="751396483">
      <w:bodyDiv w:val="1"/>
      <w:marLeft w:val="0"/>
      <w:marRight w:val="0"/>
      <w:marTop w:val="0"/>
      <w:marBottom w:val="0"/>
      <w:divBdr>
        <w:top w:val="none" w:sz="0" w:space="0" w:color="auto"/>
        <w:left w:val="none" w:sz="0" w:space="0" w:color="auto"/>
        <w:bottom w:val="none" w:sz="0" w:space="0" w:color="auto"/>
        <w:right w:val="none" w:sz="0" w:space="0" w:color="auto"/>
      </w:divBdr>
    </w:div>
    <w:div w:id="1587419758">
      <w:bodyDiv w:val="1"/>
      <w:marLeft w:val="0"/>
      <w:marRight w:val="0"/>
      <w:marTop w:val="0"/>
      <w:marBottom w:val="0"/>
      <w:divBdr>
        <w:top w:val="none" w:sz="0" w:space="0" w:color="auto"/>
        <w:left w:val="none" w:sz="0" w:space="0" w:color="auto"/>
        <w:bottom w:val="none" w:sz="0" w:space="0" w:color="auto"/>
        <w:right w:val="none" w:sz="0" w:space="0" w:color="auto"/>
      </w:divBdr>
    </w:div>
    <w:div w:id="184832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http://www.gugy.de/" TargetMode="External"/><Relationship Id="rId2" Type="http://schemas.openxmlformats.org/officeDocument/2006/relationships/hyperlink" Target="mailto:gutenberg.gymnasium@bergheim.de" TargetMode="External"/><Relationship Id="rId1" Type="http://schemas.openxmlformats.org/officeDocument/2006/relationships/hyperlink" Target="http://www.gugy.de/" TargetMode="External"/><Relationship Id="rId5" Type="http://schemas.openxmlformats.org/officeDocument/2006/relationships/image" Target="media/image1.png"/><Relationship Id="rId4" Type="http://schemas.openxmlformats.org/officeDocument/2006/relationships/hyperlink" Target="mailto:gutenberg.gymnasium@bergheim.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nna.k\Documents\Benutzerdefinierte%20Office-Vorlagen\Entwurf%201%20Word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EA4F6-15E2-4BAE-9E2A-1FB9FB6B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Entwurf 1 Wordvorlage</Template>
  <TotalTime>0</TotalTime>
  <Pages>2</Pages>
  <Words>639</Words>
  <Characters>4030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aenna.k</dc:creator>
  <cp:keywords/>
  <dc:description/>
  <cp:lastModifiedBy>Nicolas Rölleke</cp:lastModifiedBy>
  <cp:revision>2</cp:revision>
  <cp:lastPrinted>2021-12-12T20:18:00Z</cp:lastPrinted>
  <dcterms:created xsi:type="dcterms:W3CDTF">2022-11-27T15:55:00Z</dcterms:created>
  <dcterms:modified xsi:type="dcterms:W3CDTF">2022-11-27T15:55:00Z</dcterms:modified>
</cp:coreProperties>
</file>